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D61" w:rsidRPr="00751993" w:rsidRDefault="009E6D61" w:rsidP="009E6D61">
      <w:pPr>
        <w:pStyle w:val="Default0"/>
        <w:jc w:val="center"/>
        <w:rPr>
          <w:rFonts w:ascii="Times New Roman" w:hAnsi="Times New Roman" w:cs="Times New Roman"/>
          <w:b/>
          <w:bCs/>
          <w:color w:val="000000" w:themeColor="text1"/>
          <w:sz w:val="44"/>
          <w:szCs w:val="44"/>
        </w:rPr>
      </w:pPr>
      <w:r w:rsidRPr="00751993">
        <w:rPr>
          <w:rFonts w:ascii="Times New Roman" w:hAnsi="Times New Roman" w:cs="Times New Roman"/>
          <w:b/>
          <w:bCs/>
          <w:color w:val="000000" w:themeColor="text1"/>
          <w:sz w:val="44"/>
          <w:szCs w:val="44"/>
        </w:rPr>
        <w:t>Call for Papers on ICCMIT 201</w:t>
      </w:r>
      <w:r w:rsidR="005E03B8" w:rsidRPr="00751993">
        <w:rPr>
          <w:rFonts w:ascii="Times New Roman" w:hAnsi="Times New Roman" w:cs="Times New Roman"/>
          <w:b/>
          <w:bCs/>
          <w:color w:val="000000" w:themeColor="text1"/>
          <w:sz w:val="44"/>
          <w:szCs w:val="44"/>
        </w:rPr>
        <w:t>8</w:t>
      </w:r>
    </w:p>
    <w:p w:rsidR="007C1FCD" w:rsidRDefault="007C1FCD" w:rsidP="00936249">
      <w:pPr>
        <w:pStyle w:val="default"/>
        <w:spacing w:before="0" w:beforeAutospacing="0" w:after="0" w:afterAutospacing="0"/>
        <w:jc w:val="center"/>
        <w:rPr>
          <w:rFonts w:ascii="Tahoma" w:hAnsi="Tahoma" w:cs="Tahoma"/>
          <w:b/>
          <w:bCs/>
          <w:color w:val="000000" w:themeColor="text1"/>
          <w:lang w:val="en-US"/>
        </w:rPr>
      </w:pPr>
    </w:p>
    <w:p w:rsidR="0021189A" w:rsidRPr="00751993" w:rsidRDefault="009E6D61" w:rsidP="00D62062">
      <w:pPr>
        <w:pStyle w:val="Default0"/>
        <w:jc w:val="center"/>
        <w:rPr>
          <w:rFonts w:ascii="Times New Roman" w:hAnsi="Times New Roman" w:cs="Times New Roman"/>
          <w:b/>
          <w:bCs/>
          <w:color w:val="000000" w:themeColor="text1"/>
          <w:sz w:val="30"/>
          <w:szCs w:val="30"/>
        </w:rPr>
      </w:pPr>
      <w:r w:rsidRPr="00751993">
        <w:rPr>
          <w:rFonts w:ascii="Times New Roman" w:hAnsi="Times New Roman" w:cs="Times New Roman"/>
          <w:b/>
          <w:bCs/>
          <w:color w:val="000000" w:themeColor="text1"/>
          <w:sz w:val="30"/>
          <w:szCs w:val="30"/>
        </w:rPr>
        <w:t>“</w:t>
      </w:r>
      <w:r w:rsidR="00FF57D3" w:rsidRPr="00751993">
        <w:rPr>
          <w:rFonts w:ascii="Times New Roman" w:hAnsi="Times New Roman" w:cs="Times New Roman"/>
          <w:b/>
          <w:bCs/>
          <w:color w:val="000000" w:themeColor="text1"/>
          <w:sz w:val="30"/>
          <w:szCs w:val="30"/>
        </w:rPr>
        <w:t xml:space="preserve">Special Session on </w:t>
      </w:r>
      <w:r w:rsidR="006B750C" w:rsidRPr="00751993">
        <w:rPr>
          <w:rFonts w:ascii="Times New Roman" w:hAnsi="Times New Roman" w:cs="Times New Roman"/>
          <w:b/>
          <w:bCs/>
          <w:color w:val="000000" w:themeColor="text1"/>
          <w:sz w:val="30"/>
          <w:szCs w:val="30"/>
        </w:rPr>
        <w:t>Networks</w:t>
      </w:r>
      <w:r w:rsidR="00F3473C" w:rsidRPr="00751993">
        <w:rPr>
          <w:rFonts w:ascii="Times New Roman" w:hAnsi="Times New Roman" w:cs="Times New Roman"/>
          <w:b/>
          <w:bCs/>
          <w:color w:val="000000" w:themeColor="text1"/>
          <w:sz w:val="30"/>
          <w:szCs w:val="30"/>
        </w:rPr>
        <w:t xml:space="preserve"> </w:t>
      </w:r>
      <w:r w:rsidR="00F74A8B" w:rsidRPr="00751993">
        <w:rPr>
          <w:rFonts w:ascii="Times New Roman" w:hAnsi="Times New Roman" w:cs="Times New Roman"/>
          <w:b/>
          <w:bCs/>
          <w:color w:val="000000" w:themeColor="text1"/>
          <w:sz w:val="30"/>
          <w:szCs w:val="30"/>
        </w:rPr>
        <w:t>&amp; Communication</w:t>
      </w:r>
      <w:r w:rsidR="008D7539" w:rsidRPr="00751993">
        <w:rPr>
          <w:rFonts w:ascii="Times New Roman" w:hAnsi="Times New Roman" w:cs="Times New Roman"/>
          <w:b/>
          <w:bCs/>
          <w:color w:val="000000" w:themeColor="text1"/>
          <w:sz w:val="30"/>
          <w:szCs w:val="30"/>
        </w:rPr>
        <w:t xml:space="preserve"> Systems</w:t>
      </w:r>
      <w:r w:rsidR="00F3473C" w:rsidRPr="00751993">
        <w:rPr>
          <w:rFonts w:ascii="Times New Roman" w:hAnsi="Times New Roman" w:cs="Times New Roman"/>
          <w:b/>
          <w:bCs/>
          <w:color w:val="000000" w:themeColor="text1"/>
          <w:sz w:val="30"/>
          <w:szCs w:val="30"/>
        </w:rPr>
        <w:t xml:space="preserve"> </w:t>
      </w:r>
      <w:r w:rsidR="003D4779" w:rsidRPr="00751993">
        <w:rPr>
          <w:rFonts w:ascii="Times New Roman" w:hAnsi="Times New Roman" w:cs="Times New Roman"/>
          <w:b/>
          <w:bCs/>
          <w:color w:val="000000" w:themeColor="text1"/>
          <w:sz w:val="30"/>
          <w:szCs w:val="30"/>
        </w:rPr>
        <w:t>(</w:t>
      </w:r>
      <w:r w:rsidR="006B750C" w:rsidRPr="00751993">
        <w:rPr>
          <w:rFonts w:ascii="Times New Roman" w:hAnsi="Times New Roman" w:cs="Times New Roman"/>
          <w:b/>
          <w:bCs/>
          <w:color w:val="000000" w:themeColor="text1"/>
          <w:sz w:val="30"/>
          <w:szCs w:val="30"/>
        </w:rPr>
        <w:t>N</w:t>
      </w:r>
      <w:r w:rsidR="00F3473C" w:rsidRPr="00751993">
        <w:rPr>
          <w:rFonts w:ascii="Times New Roman" w:hAnsi="Times New Roman" w:cs="Times New Roman"/>
          <w:b/>
          <w:bCs/>
          <w:color w:val="000000" w:themeColor="text1"/>
          <w:sz w:val="30"/>
          <w:szCs w:val="30"/>
        </w:rPr>
        <w:t>CS 201</w:t>
      </w:r>
      <w:r w:rsidR="005E03B8" w:rsidRPr="00751993">
        <w:rPr>
          <w:rFonts w:ascii="Times New Roman" w:hAnsi="Times New Roman" w:cs="Times New Roman"/>
          <w:b/>
          <w:bCs/>
          <w:color w:val="000000" w:themeColor="text1"/>
          <w:sz w:val="30"/>
          <w:szCs w:val="30"/>
        </w:rPr>
        <w:t>8</w:t>
      </w:r>
      <w:r w:rsidR="003D4779" w:rsidRPr="00751993">
        <w:rPr>
          <w:rFonts w:ascii="Times New Roman" w:hAnsi="Times New Roman" w:cs="Times New Roman"/>
          <w:b/>
          <w:bCs/>
          <w:color w:val="000000" w:themeColor="text1"/>
          <w:sz w:val="30"/>
          <w:szCs w:val="30"/>
        </w:rPr>
        <w:t>)</w:t>
      </w:r>
      <w:r w:rsidRPr="00751993">
        <w:rPr>
          <w:rFonts w:ascii="Times New Roman" w:hAnsi="Times New Roman" w:cs="Times New Roman"/>
          <w:b/>
          <w:bCs/>
          <w:color w:val="000000" w:themeColor="text1"/>
          <w:sz w:val="30"/>
          <w:szCs w:val="30"/>
        </w:rPr>
        <w:t>”</w:t>
      </w:r>
    </w:p>
    <w:p w:rsidR="00C57E87" w:rsidRDefault="00C57E87" w:rsidP="009E6D61">
      <w:pPr>
        <w:pStyle w:val="Default0"/>
        <w:jc w:val="center"/>
        <w:rPr>
          <w:rFonts w:ascii="Times New Roman" w:hAnsi="Times New Roman" w:cs="Times New Roman"/>
          <w:b/>
          <w:bCs/>
          <w:color w:val="000000" w:themeColor="text1"/>
          <w:sz w:val="28"/>
          <w:szCs w:val="28"/>
        </w:rPr>
      </w:pPr>
    </w:p>
    <w:p w:rsidR="009E6D61" w:rsidRDefault="009E6D61" w:rsidP="009E6D61">
      <w:pPr>
        <w:pStyle w:val="Default0"/>
        <w:jc w:val="center"/>
        <w:rPr>
          <w:rFonts w:ascii="Times New Roman" w:hAnsi="Times New Roman" w:cs="Times New Roman"/>
          <w:b/>
          <w:bCs/>
          <w:color w:val="000000" w:themeColor="text1"/>
          <w:sz w:val="28"/>
          <w:szCs w:val="28"/>
        </w:rPr>
      </w:pPr>
    </w:p>
    <w:p w:rsidR="009E6D61" w:rsidRDefault="009E6D61" w:rsidP="009E6D61">
      <w:pPr>
        <w:pStyle w:val="Default0"/>
        <w:jc w:val="center"/>
        <w:rPr>
          <w:rFonts w:ascii="Times New Roman" w:hAnsi="Times New Roman" w:cs="Times New Roman"/>
          <w:color w:val="000000" w:themeColor="text1"/>
          <w:sz w:val="28"/>
          <w:szCs w:val="28"/>
        </w:rPr>
      </w:pPr>
      <w:r w:rsidRPr="009E6D61">
        <w:rPr>
          <w:rFonts w:ascii="Times New Roman" w:hAnsi="Times New Roman" w:cs="Times New Roman"/>
          <w:b/>
          <w:bCs/>
          <w:color w:val="000000" w:themeColor="text1"/>
          <w:sz w:val="28"/>
          <w:szCs w:val="28"/>
        </w:rPr>
        <w:t>Organized by:</w:t>
      </w:r>
      <w:r w:rsidRPr="009E6D61">
        <w:rPr>
          <w:rFonts w:ascii="Times New Roman" w:hAnsi="Times New Roman" w:cs="Times New Roman"/>
          <w:color w:val="000000" w:themeColor="text1"/>
          <w:sz w:val="28"/>
          <w:szCs w:val="28"/>
        </w:rPr>
        <w:t xml:space="preserve"> </w:t>
      </w:r>
    </w:p>
    <w:p w:rsidR="009E6D61" w:rsidRPr="009E6D61" w:rsidRDefault="009E6D61" w:rsidP="009E6D61">
      <w:pPr>
        <w:pStyle w:val="Default0"/>
        <w:jc w:val="center"/>
        <w:rPr>
          <w:rFonts w:ascii="Times New Roman" w:hAnsi="Times New Roman" w:cs="Times New Roman"/>
          <w:color w:val="000000" w:themeColor="text1"/>
          <w:sz w:val="28"/>
          <w:szCs w:val="28"/>
        </w:rPr>
      </w:pPr>
    </w:p>
    <w:p w:rsidR="00C3644A" w:rsidRDefault="00C3644A" w:rsidP="009E6D61">
      <w:pPr>
        <w:pStyle w:val="Default0"/>
        <w:jc w:val="center"/>
        <w:rPr>
          <w:rFonts w:ascii="Times New Roman" w:hAnsi="Times New Roman" w:cs="Times New Roman"/>
          <w:b/>
          <w:bCs/>
          <w:color w:val="000000" w:themeColor="text1"/>
        </w:rPr>
        <w:sectPr w:rsidR="00C3644A" w:rsidSect="00A1213E">
          <w:pgSz w:w="11906" w:h="16838"/>
          <w:pgMar w:top="1418" w:right="1418" w:bottom="1418" w:left="1418" w:header="709" w:footer="709" w:gutter="0"/>
          <w:cols w:space="708"/>
          <w:docGrid w:linePitch="360"/>
        </w:sectPr>
      </w:pPr>
    </w:p>
    <w:p w:rsidR="005E03B8" w:rsidRPr="00751993" w:rsidRDefault="005E03B8" w:rsidP="005E03B8">
      <w:pPr>
        <w:pStyle w:val="Default0"/>
        <w:jc w:val="center"/>
        <w:rPr>
          <w:rFonts w:ascii="Times New Roman" w:hAnsi="Times New Roman" w:cs="Times New Roman"/>
          <w:b/>
          <w:color w:val="000000" w:themeColor="text1"/>
          <w:lang w:val="es-MX"/>
        </w:rPr>
      </w:pPr>
      <w:bookmarkStart w:id="0" w:name="_GoBack"/>
      <w:r w:rsidRPr="00751993">
        <w:rPr>
          <w:rFonts w:ascii="Times New Roman" w:hAnsi="Times New Roman" w:cs="Times New Roman"/>
          <w:b/>
          <w:bCs/>
          <w:color w:val="000000" w:themeColor="text1"/>
          <w:lang w:val="es-MX"/>
        </w:rPr>
        <w:lastRenderedPageBreak/>
        <w:t>Homero Toral-Cruz</w:t>
      </w:r>
      <w:bookmarkEnd w:id="0"/>
      <w:r w:rsidR="00751993" w:rsidRPr="00751993">
        <w:rPr>
          <w:rFonts w:ascii="Times New Roman" w:hAnsi="Times New Roman" w:cs="Times New Roman"/>
          <w:b/>
          <w:bCs/>
          <w:color w:val="000000" w:themeColor="text1"/>
          <w:lang w:val="es-MX"/>
        </w:rPr>
        <w:t>. Ph.D.</w:t>
      </w:r>
    </w:p>
    <w:p w:rsidR="005E03B8" w:rsidRDefault="005E03B8" w:rsidP="005E03B8">
      <w:pPr>
        <w:pStyle w:val="Default0"/>
        <w:jc w:val="center"/>
        <w:rPr>
          <w:rFonts w:ascii="Times New Roman" w:hAnsi="Times New Roman" w:cs="Times New Roman"/>
          <w:bCs/>
          <w:color w:val="000000" w:themeColor="text1"/>
        </w:rPr>
      </w:pPr>
      <w:r w:rsidRPr="009E6D61">
        <w:rPr>
          <w:rFonts w:ascii="Times New Roman" w:hAnsi="Times New Roman" w:cs="Times New Roman"/>
          <w:bCs/>
          <w:color w:val="000000" w:themeColor="text1"/>
        </w:rPr>
        <w:t>Department of Sciences and Engineering</w:t>
      </w:r>
    </w:p>
    <w:p w:rsidR="005E03B8" w:rsidRPr="009E6D61" w:rsidRDefault="005E03B8" w:rsidP="005E03B8">
      <w:pPr>
        <w:pStyle w:val="Default0"/>
        <w:jc w:val="center"/>
        <w:rPr>
          <w:rFonts w:ascii="Times New Roman" w:hAnsi="Times New Roman" w:cs="Times New Roman"/>
          <w:bCs/>
          <w:color w:val="000000" w:themeColor="text1"/>
        </w:rPr>
      </w:pPr>
      <w:r w:rsidRPr="009E6D61">
        <w:rPr>
          <w:rFonts w:ascii="Times New Roman" w:hAnsi="Times New Roman" w:cs="Times New Roman"/>
          <w:bCs/>
          <w:color w:val="000000" w:themeColor="text1"/>
        </w:rPr>
        <w:t xml:space="preserve">University of Quintana </w:t>
      </w:r>
      <w:proofErr w:type="spellStart"/>
      <w:r w:rsidRPr="009E6D61">
        <w:rPr>
          <w:rFonts w:ascii="Times New Roman" w:hAnsi="Times New Roman" w:cs="Times New Roman"/>
          <w:bCs/>
          <w:color w:val="000000" w:themeColor="text1"/>
        </w:rPr>
        <w:t>Roo</w:t>
      </w:r>
      <w:proofErr w:type="spellEnd"/>
      <w:r w:rsidRPr="009E6D61">
        <w:rPr>
          <w:rFonts w:ascii="Times New Roman" w:hAnsi="Times New Roman" w:cs="Times New Roman"/>
          <w:bCs/>
          <w:color w:val="000000" w:themeColor="text1"/>
        </w:rPr>
        <w:t>, México</w:t>
      </w:r>
    </w:p>
    <w:p w:rsidR="00C3644A" w:rsidRPr="009E6D61" w:rsidRDefault="000A6088" w:rsidP="005E03B8">
      <w:pPr>
        <w:pStyle w:val="Default0"/>
        <w:jc w:val="center"/>
        <w:rPr>
          <w:rFonts w:ascii="Times New Roman" w:hAnsi="Times New Roman" w:cs="Times New Roman"/>
        </w:rPr>
      </w:pPr>
      <w:hyperlink r:id="rId6" w:history="1">
        <w:r w:rsidR="005E03B8" w:rsidRPr="002D4DE4">
          <w:rPr>
            <w:rStyle w:val="Hyperlink"/>
            <w:rFonts w:ascii="Times New Roman" w:hAnsi="Times New Roman" w:cs="Times New Roman"/>
          </w:rPr>
          <w:t>homerotoralcruz@gmail.com</w:t>
        </w:r>
      </w:hyperlink>
    </w:p>
    <w:p w:rsidR="00F71376" w:rsidRDefault="00F71376" w:rsidP="00F71376">
      <w:pPr>
        <w:pStyle w:val="default"/>
        <w:spacing w:before="0" w:beforeAutospacing="0" w:after="0" w:afterAutospacing="0"/>
        <w:jc w:val="both"/>
        <w:rPr>
          <w:rFonts w:ascii="Tahoma" w:hAnsi="Tahoma" w:cs="Tahoma"/>
          <w:lang w:val="en-US"/>
        </w:rPr>
      </w:pPr>
    </w:p>
    <w:p w:rsidR="00C3644A" w:rsidRDefault="00C3644A" w:rsidP="00F71376">
      <w:pPr>
        <w:pStyle w:val="default"/>
        <w:spacing w:before="0" w:beforeAutospacing="0" w:after="0" w:afterAutospacing="0"/>
        <w:jc w:val="both"/>
        <w:rPr>
          <w:rFonts w:ascii="Tahoma" w:hAnsi="Tahoma" w:cs="Tahoma"/>
          <w:lang w:val="en-US"/>
        </w:rPr>
      </w:pPr>
    </w:p>
    <w:p w:rsidR="009E6D61" w:rsidRPr="00C57E87" w:rsidRDefault="009E6D61" w:rsidP="009E6D61">
      <w:pPr>
        <w:pStyle w:val="Default0"/>
        <w:jc w:val="center"/>
        <w:rPr>
          <w:rFonts w:ascii="Times New Roman" w:hAnsi="Times New Roman" w:cs="Times New Roman"/>
          <w:color w:val="000000" w:themeColor="text1"/>
          <w:sz w:val="28"/>
          <w:szCs w:val="28"/>
        </w:rPr>
      </w:pPr>
      <w:r w:rsidRPr="00C57E87">
        <w:rPr>
          <w:rFonts w:ascii="Times New Roman" w:hAnsi="Times New Roman" w:cs="Times New Roman"/>
          <w:b/>
          <w:bCs/>
          <w:color w:val="000000" w:themeColor="text1"/>
          <w:sz w:val="28"/>
          <w:szCs w:val="28"/>
        </w:rPr>
        <w:t>Objectives and Motivation</w:t>
      </w:r>
      <w:r w:rsidR="00C57E87">
        <w:rPr>
          <w:rFonts w:ascii="Times New Roman" w:hAnsi="Times New Roman" w:cs="Times New Roman"/>
          <w:b/>
          <w:bCs/>
          <w:color w:val="000000" w:themeColor="text1"/>
          <w:sz w:val="28"/>
          <w:szCs w:val="28"/>
        </w:rPr>
        <w:t>:</w:t>
      </w:r>
    </w:p>
    <w:p w:rsidR="00A23859" w:rsidRPr="00E212F8" w:rsidRDefault="00A23859" w:rsidP="009458C2">
      <w:pPr>
        <w:pStyle w:val="default"/>
        <w:jc w:val="both"/>
        <w:rPr>
          <w:lang w:val="en-US"/>
        </w:rPr>
      </w:pPr>
      <w:r w:rsidRPr="00E212F8">
        <w:rPr>
          <w:lang w:val="en-US"/>
        </w:rPr>
        <w:t xml:space="preserve">Networks &amp; Communication Systems play a significant role in the people's daily life and mainly are based on the flexible and scalable infrastructure of the current Internet technologies. These interdisciplinary fields have undergone significant changes in recent years, such as the evolution to a converged network, the capability to support real-time multimedia services (voice, video, data and future advanced services) while maintaining good performance and satisfactory level of </w:t>
      </w:r>
      <w:proofErr w:type="spellStart"/>
      <w:r w:rsidRPr="00E212F8">
        <w:rPr>
          <w:lang w:val="en-US"/>
        </w:rPr>
        <w:t>QoS</w:t>
      </w:r>
      <w:proofErr w:type="spellEnd"/>
      <w:r w:rsidRPr="00E212F8">
        <w:rPr>
          <w:lang w:val="en-US"/>
        </w:rPr>
        <w:t>, and the ability to handle smartly, effectively and securely network resources.</w:t>
      </w:r>
    </w:p>
    <w:p w:rsidR="009E6D61" w:rsidRPr="00C57E87" w:rsidRDefault="009E6D61" w:rsidP="009E6D61">
      <w:pPr>
        <w:pStyle w:val="default"/>
        <w:spacing w:after="0"/>
        <w:jc w:val="center"/>
        <w:rPr>
          <w:rFonts w:ascii="Tahoma" w:hAnsi="Tahoma" w:cs="Tahoma"/>
          <w:sz w:val="28"/>
          <w:szCs w:val="28"/>
          <w:lang w:val="en-US"/>
        </w:rPr>
      </w:pPr>
      <w:r w:rsidRPr="00C57E87">
        <w:rPr>
          <w:b/>
          <w:color w:val="000000" w:themeColor="text1"/>
          <w:sz w:val="28"/>
          <w:szCs w:val="28"/>
          <w:lang w:val="en-GB"/>
        </w:rPr>
        <w:t>Scope and Interests</w:t>
      </w:r>
      <w:r w:rsidR="00C57E87">
        <w:rPr>
          <w:b/>
          <w:color w:val="000000" w:themeColor="text1"/>
          <w:sz w:val="28"/>
          <w:szCs w:val="28"/>
          <w:lang w:val="en-GB"/>
        </w:rPr>
        <w:t>:</w:t>
      </w:r>
    </w:p>
    <w:p w:rsidR="00A23859" w:rsidRPr="00E212F8" w:rsidRDefault="00A23859" w:rsidP="00A23859">
      <w:pPr>
        <w:pStyle w:val="default"/>
        <w:spacing w:before="0" w:beforeAutospacing="0" w:after="0" w:afterAutospacing="0"/>
        <w:jc w:val="both"/>
        <w:rPr>
          <w:lang w:val="en-US"/>
        </w:rPr>
      </w:pPr>
      <w:r w:rsidRPr="00E212F8">
        <w:rPr>
          <w:lang w:val="en-US"/>
        </w:rPr>
        <w:t>This special session is intended to provide a complete coverage in the area of Networks &amp; Communications Systems and to bring together the researchers and industry practitioners to share ideas, challenges, and solutions rel</w:t>
      </w:r>
      <w:r w:rsidR="006E0F61" w:rsidRPr="00E212F8">
        <w:rPr>
          <w:lang w:val="en-US"/>
        </w:rPr>
        <w:t>ated to: (i) wired, wireless,</w:t>
      </w:r>
      <w:r w:rsidRPr="00E212F8">
        <w:rPr>
          <w:lang w:val="en-US"/>
        </w:rPr>
        <w:t xml:space="preserve"> mobile</w:t>
      </w:r>
      <w:r w:rsidR="006E0F61" w:rsidRPr="00E212F8">
        <w:rPr>
          <w:lang w:val="en-US"/>
        </w:rPr>
        <w:t xml:space="preserve"> and optical</w:t>
      </w:r>
      <w:r w:rsidRPr="00E212F8">
        <w:rPr>
          <w:lang w:val="en-US"/>
        </w:rPr>
        <w:t xml:space="preserve"> technologies, (ii) convergence and next generation networks, (iii) recent advances in the real-time multimedia applications, (iv) traffic analysis and (v) network security; in theoretical and practical aspects.</w:t>
      </w:r>
    </w:p>
    <w:p w:rsidR="00A23859" w:rsidRPr="00E212F8" w:rsidRDefault="00A23859" w:rsidP="00A23859">
      <w:pPr>
        <w:pStyle w:val="default"/>
        <w:spacing w:before="0" w:beforeAutospacing="0" w:after="0" w:afterAutospacing="0"/>
        <w:jc w:val="both"/>
        <w:rPr>
          <w:lang w:val="en-US"/>
        </w:rPr>
      </w:pPr>
    </w:p>
    <w:p w:rsidR="00E41BEE" w:rsidRPr="00E212F8" w:rsidRDefault="008B0A3F" w:rsidP="008B0A3F">
      <w:pPr>
        <w:pStyle w:val="default"/>
        <w:spacing w:before="0" w:beforeAutospacing="0" w:after="0" w:afterAutospacing="0"/>
        <w:jc w:val="both"/>
        <w:rPr>
          <w:lang w:val="en-US"/>
        </w:rPr>
      </w:pPr>
      <w:r w:rsidRPr="00E212F8">
        <w:rPr>
          <w:lang w:val="en-US"/>
        </w:rPr>
        <w:t>Topics of interest include, but are not limited to:</w:t>
      </w:r>
    </w:p>
    <w:p w:rsidR="008B0A3F" w:rsidRPr="00E212F8" w:rsidRDefault="008B0A3F" w:rsidP="008B0A3F">
      <w:pPr>
        <w:pStyle w:val="default"/>
        <w:spacing w:before="0" w:beforeAutospacing="0" w:after="0" w:afterAutospacing="0"/>
        <w:jc w:val="both"/>
        <w:rPr>
          <w:lang w:val="en-US"/>
        </w:rPr>
      </w:pPr>
    </w:p>
    <w:p w:rsidR="000E04E9" w:rsidRPr="00E212F8" w:rsidRDefault="005B5161" w:rsidP="000E04E9">
      <w:pPr>
        <w:pStyle w:val="default"/>
        <w:numPr>
          <w:ilvl w:val="0"/>
          <w:numId w:val="1"/>
        </w:numPr>
        <w:spacing w:before="0" w:beforeAutospacing="0" w:after="0" w:afterAutospacing="0"/>
        <w:jc w:val="both"/>
        <w:rPr>
          <w:lang w:val="en-US"/>
        </w:rPr>
      </w:pPr>
      <w:r w:rsidRPr="00E212F8">
        <w:rPr>
          <w:lang w:val="en-US"/>
        </w:rPr>
        <w:t>Wire, Wireless,</w:t>
      </w:r>
      <w:r w:rsidR="000E04E9" w:rsidRPr="00E212F8">
        <w:rPr>
          <w:lang w:val="en-US"/>
        </w:rPr>
        <w:t xml:space="preserve"> Mobile </w:t>
      </w:r>
      <w:r w:rsidRPr="00E212F8">
        <w:rPr>
          <w:lang w:val="en-US"/>
        </w:rPr>
        <w:t xml:space="preserve">and Optical </w:t>
      </w:r>
      <w:r w:rsidR="000E04E9" w:rsidRPr="00E212F8">
        <w:rPr>
          <w:lang w:val="en-US"/>
        </w:rPr>
        <w:t>Networks</w:t>
      </w:r>
    </w:p>
    <w:p w:rsidR="006C64F7" w:rsidRPr="00E212F8" w:rsidRDefault="006C64F7" w:rsidP="000E04E9">
      <w:pPr>
        <w:pStyle w:val="default"/>
        <w:numPr>
          <w:ilvl w:val="0"/>
          <w:numId w:val="1"/>
        </w:numPr>
        <w:spacing w:before="0" w:beforeAutospacing="0" w:after="0" w:afterAutospacing="0"/>
        <w:jc w:val="both"/>
        <w:rPr>
          <w:lang w:val="en-US"/>
        </w:rPr>
      </w:pPr>
      <w:r w:rsidRPr="00E212F8">
        <w:rPr>
          <w:lang w:val="en-US"/>
        </w:rPr>
        <w:t>Wireless Mesh Networks</w:t>
      </w:r>
    </w:p>
    <w:p w:rsidR="004B1261" w:rsidRPr="00E212F8" w:rsidRDefault="004B1261" w:rsidP="000E04E9">
      <w:pPr>
        <w:pStyle w:val="default"/>
        <w:numPr>
          <w:ilvl w:val="0"/>
          <w:numId w:val="1"/>
        </w:numPr>
        <w:spacing w:before="0" w:beforeAutospacing="0" w:after="0" w:afterAutospacing="0"/>
        <w:jc w:val="both"/>
        <w:rPr>
          <w:lang w:val="en-US"/>
        </w:rPr>
      </w:pPr>
      <w:r w:rsidRPr="00E212F8">
        <w:rPr>
          <w:lang w:val="en-US"/>
        </w:rPr>
        <w:t>Sensor Networks</w:t>
      </w:r>
    </w:p>
    <w:p w:rsidR="000E04E9" w:rsidRPr="00E212F8" w:rsidRDefault="000E04E9" w:rsidP="000E04E9">
      <w:pPr>
        <w:pStyle w:val="default"/>
        <w:numPr>
          <w:ilvl w:val="0"/>
          <w:numId w:val="1"/>
        </w:numPr>
        <w:spacing w:before="0" w:beforeAutospacing="0" w:after="0" w:afterAutospacing="0"/>
        <w:jc w:val="both"/>
        <w:rPr>
          <w:lang w:val="en-US"/>
        </w:rPr>
      </w:pPr>
      <w:bookmarkStart w:id="1" w:name="OLE_LINK1"/>
      <w:bookmarkStart w:id="2" w:name="OLE_LINK2"/>
      <w:r w:rsidRPr="00E212F8">
        <w:rPr>
          <w:lang w:val="en-US"/>
        </w:rPr>
        <w:t>Convergent Networks</w:t>
      </w:r>
    </w:p>
    <w:p w:rsidR="00A800EE" w:rsidRPr="00E212F8" w:rsidRDefault="00A800EE" w:rsidP="000E04E9">
      <w:pPr>
        <w:pStyle w:val="default"/>
        <w:numPr>
          <w:ilvl w:val="0"/>
          <w:numId w:val="1"/>
        </w:numPr>
        <w:spacing w:before="0" w:beforeAutospacing="0" w:after="0" w:afterAutospacing="0"/>
        <w:jc w:val="both"/>
        <w:rPr>
          <w:lang w:val="en-US"/>
        </w:rPr>
      </w:pPr>
      <w:r w:rsidRPr="00E212F8">
        <w:rPr>
          <w:lang w:val="en-US"/>
        </w:rPr>
        <w:t>Next Generation Networks</w:t>
      </w:r>
    </w:p>
    <w:p w:rsidR="004D0EFF" w:rsidRPr="00E212F8" w:rsidRDefault="004D0EFF" w:rsidP="000E04E9">
      <w:pPr>
        <w:pStyle w:val="default"/>
        <w:numPr>
          <w:ilvl w:val="0"/>
          <w:numId w:val="1"/>
        </w:numPr>
        <w:spacing w:before="0" w:beforeAutospacing="0" w:after="0" w:afterAutospacing="0"/>
        <w:jc w:val="both"/>
        <w:rPr>
          <w:lang w:val="en-US"/>
        </w:rPr>
      </w:pPr>
      <w:r w:rsidRPr="00E212F8">
        <w:rPr>
          <w:lang w:val="en-US"/>
        </w:rPr>
        <w:t>IP Multimedia Subsystem</w:t>
      </w:r>
    </w:p>
    <w:p w:rsidR="000E04E9" w:rsidRPr="00E212F8" w:rsidRDefault="000E04E9" w:rsidP="000E04E9">
      <w:pPr>
        <w:pStyle w:val="default"/>
        <w:numPr>
          <w:ilvl w:val="0"/>
          <w:numId w:val="1"/>
        </w:numPr>
        <w:spacing w:before="0" w:beforeAutospacing="0" w:after="0" w:afterAutospacing="0"/>
        <w:jc w:val="both"/>
        <w:rPr>
          <w:lang w:val="en-US"/>
        </w:rPr>
      </w:pPr>
      <w:r w:rsidRPr="00E212F8">
        <w:rPr>
          <w:lang w:val="en-US"/>
        </w:rPr>
        <w:t>Internet Technologies</w:t>
      </w:r>
    </w:p>
    <w:bookmarkEnd w:id="1"/>
    <w:bookmarkEnd w:id="2"/>
    <w:p w:rsidR="000E04E9" w:rsidRPr="00E212F8" w:rsidRDefault="000E04E9" w:rsidP="000E04E9">
      <w:pPr>
        <w:pStyle w:val="default"/>
        <w:numPr>
          <w:ilvl w:val="0"/>
          <w:numId w:val="1"/>
        </w:numPr>
        <w:spacing w:before="0" w:beforeAutospacing="0" w:after="0" w:afterAutospacing="0"/>
        <w:jc w:val="both"/>
        <w:rPr>
          <w:lang w:val="en-US"/>
        </w:rPr>
      </w:pPr>
      <w:r w:rsidRPr="00E212F8">
        <w:rPr>
          <w:lang w:val="en-US"/>
        </w:rPr>
        <w:t>Multimedia Communication Systems</w:t>
      </w:r>
    </w:p>
    <w:p w:rsidR="000E04E9" w:rsidRPr="00E212F8" w:rsidRDefault="000E04E9" w:rsidP="000E04E9">
      <w:pPr>
        <w:pStyle w:val="default"/>
        <w:numPr>
          <w:ilvl w:val="0"/>
          <w:numId w:val="1"/>
        </w:numPr>
        <w:spacing w:before="0" w:beforeAutospacing="0" w:after="0" w:afterAutospacing="0"/>
        <w:jc w:val="both"/>
        <w:rPr>
          <w:lang w:val="en-US"/>
        </w:rPr>
      </w:pPr>
      <w:r w:rsidRPr="00E212F8">
        <w:rPr>
          <w:lang w:val="en-US"/>
        </w:rPr>
        <w:t>IP-based Applications (Web, VoIP, Multimedia Streaming)</w:t>
      </w:r>
    </w:p>
    <w:p w:rsidR="006367BB" w:rsidRPr="00E212F8" w:rsidRDefault="006367BB" w:rsidP="000E04E9">
      <w:pPr>
        <w:pStyle w:val="default"/>
        <w:numPr>
          <w:ilvl w:val="0"/>
          <w:numId w:val="1"/>
        </w:numPr>
        <w:spacing w:before="0" w:beforeAutospacing="0" w:after="0" w:afterAutospacing="0"/>
        <w:jc w:val="both"/>
        <w:rPr>
          <w:lang w:val="en-US"/>
        </w:rPr>
      </w:pPr>
      <w:r w:rsidRPr="00E212F8">
        <w:rPr>
          <w:lang w:val="en-US"/>
        </w:rPr>
        <w:t>Cloud computing</w:t>
      </w:r>
    </w:p>
    <w:p w:rsidR="000E04E9" w:rsidRPr="00E212F8" w:rsidRDefault="000E04E9" w:rsidP="000E04E9">
      <w:pPr>
        <w:pStyle w:val="default"/>
        <w:numPr>
          <w:ilvl w:val="0"/>
          <w:numId w:val="1"/>
        </w:numPr>
        <w:spacing w:before="0" w:beforeAutospacing="0" w:after="0" w:afterAutospacing="0"/>
        <w:jc w:val="both"/>
        <w:rPr>
          <w:lang w:val="en-US"/>
        </w:rPr>
      </w:pPr>
      <w:r w:rsidRPr="00E212F8">
        <w:rPr>
          <w:lang w:val="en-US"/>
        </w:rPr>
        <w:t>Simulation and Network Measurements</w:t>
      </w:r>
    </w:p>
    <w:p w:rsidR="00285539" w:rsidRPr="00E212F8" w:rsidRDefault="00285539" w:rsidP="000E04E9">
      <w:pPr>
        <w:pStyle w:val="default"/>
        <w:numPr>
          <w:ilvl w:val="0"/>
          <w:numId w:val="1"/>
        </w:numPr>
        <w:spacing w:before="0" w:beforeAutospacing="0" w:after="0" w:afterAutospacing="0"/>
        <w:jc w:val="both"/>
        <w:rPr>
          <w:lang w:val="en-US"/>
        </w:rPr>
      </w:pPr>
      <w:proofErr w:type="spellStart"/>
      <w:r w:rsidRPr="00E212F8">
        <w:rPr>
          <w:lang w:val="en-US"/>
        </w:rPr>
        <w:t>QoS</w:t>
      </w:r>
      <w:proofErr w:type="spellEnd"/>
      <w:r w:rsidRPr="00E212F8">
        <w:rPr>
          <w:lang w:val="en-US"/>
        </w:rPr>
        <w:t xml:space="preserve"> and </w:t>
      </w:r>
      <w:proofErr w:type="spellStart"/>
      <w:r w:rsidRPr="00E212F8">
        <w:rPr>
          <w:lang w:val="en-US"/>
        </w:rPr>
        <w:t>QoE</w:t>
      </w:r>
      <w:proofErr w:type="spellEnd"/>
    </w:p>
    <w:p w:rsidR="000E04E9" w:rsidRPr="00E212F8" w:rsidRDefault="000E04E9" w:rsidP="000E04E9">
      <w:pPr>
        <w:pStyle w:val="default"/>
        <w:numPr>
          <w:ilvl w:val="0"/>
          <w:numId w:val="1"/>
        </w:numPr>
        <w:spacing w:before="0" w:beforeAutospacing="0" w:after="0" w:afterAutospacing="0"/>
        <w:jc w:val="both"/>
        <w:rPr>
          <w:lang w:val="en-US"/>
        </w:rPr>
      </w:pPr>
      <w:r w:rsidRPr="00E212F8">
        <w:rPr>
          <w:lang w:val="en-US"/>
        </w:rPr>
        <w:t>Traffic Engineering</w:t>
      </w:r>
    </w:p>
    <w:p w:rsidR="006C64F7" w:rsidRPr="00E212F8" w:rsidRDefault="006C64F7" w:rsidP="000E04E9">
      <w:pPr>
        <w:pStyle w:val="default"/>
        <w:numPr>
          <w:ilvl w:val="0"/>
          <w:numId w:val="1"/>
        </w:numPr>
        <w:spacing w:before="0" w:beforeAutospacing="0" w:after="0" w:afterAutospacing="0"/>
        <w:jc w:val="both"/>
        <w:rPr>
          <w:lang w:val="en-US"/>
        </w:rPr>
      </w:pPr>
      <w:r w:rsidRPr="00E212F8">
        <w:rPr>
          <w:lang w:val="en-US"/>
        </w:rPr>
        <w:lastRenderedPageBreak/>
        <w:t>IP Traffic Modeling</w:t>
      </w:r>
    </w:p>
    <w:p w:rsidR="000E04E9" w:rsidRPr="00E212F8" w:rsidRDefault="000E04E9" w:rsidP="000E04E9">
      <w:pPr>
        <w:pStyle w:val="default"/>
        <w:numPr>
          <w:ilvl w:val="0"/>
          <w:numId w:val="1"/>
        </w:numPr>
        <w:spacing w:before="0" w:beforeAutospacing="0" w:after="0" w:afterAutospacing="0"/>
        <w:jc w:val="both"/>
        <w:rPr>
          <w:lang w:val="en-US"/>
        </w:rPr>
      </w:pPr>
      <w:r w:rsidRPr="00E212F8">
        <w:rPr>
          <w:lang w:val="en-US"/>
        </w:rPr>
        <w:t>Network Performance Evaluation</w:t>
      </w:r>
    </w:p>
    <w:p w:rsidR="0033473A" w:rsidRPr="00E212F8" w:rsidRDefault="0033473A" w:rsidP="000E04E9">
      <w:pPr>
        <w:pStyle w:val="default"/>
        <w:numPr>
          <w:ilvl w:val="0"/>
          <w:numId w:val="1"/>
        </w:numPr>
        <w:spacing w:before="0" w:beforeAutospacing="0" w:after="0" w:afterAutospacing="0"/>
        <w:jc w:val="both"/>
        <w:rPr>
          <w:lang w:val="en-US"/>
        </w:rPr>
      </w:pPr>
      <w:r w:rsidRPr="00E212F8">
        <w:rPr>
          <w:lang w:val="en-US"/>
        </w:rPr>
        <w:t>Signal and Image Processing</w:t>
      </w:r>
    </w:p>
    <w:p w:rsidR="00A800EE" w:rsidRPr="00E212F8" w:rsidRDefault="00A800EE" w:rsidP="000E04E9">
      <w:pPr>
        <w:pStyle w:val="default"/>
        <w:numPr>
          <w:ilvl w:val="0"/>
          <w:numId w:val="1"/>
        </w:numPr>
        <w:spacing w:before="0" w:beforeAutospacing="0" w:after="0" w:afterAutospacing="0"/>
        <w:jc w:val="both"/>
        <w:rPr>
          <w:lang w:val="en-US"/>
        </w:rPr>
      </w:pPr>
      <w:r w:rsidRPr="00E212F8">
        <w:rPr>
          <w:lang w:val="en-US"/>
        </w:rPr>
        <w:t>Cryptography</w:t>
      </w:r>
    </w:p>
    <w:p w:rsidR="000E04E9" w:rsidRPr="00E212F8" w:rsidRDefault="000E04E9" w:rsidP="000E04E9">
      <w:pPr>
        <w:pStyle w:val="default"/>
        <w:numPr>
          <w:ilvl w:val="0"/>
          <w:numId w:val="1"/>
        </w:numPr>
        <w:spacing w:before="0" w:beforeAutospacing="0" w:after="0" w:afterAutospacing="0"/>
        <w:jc w:val="both"/>
        <w:rPr>
          <w:lang w:val="en-US"/>
        </w:rPr>
      </w:pPr>
      <w:r w:rsidRPr="00E212F8">
        <w:rPr>
          <w:lang w:val="en-US"/>
        </w:rPr>
        <w:t>Network Security</w:t>
      </w:r>
    </w:p>
    <w:p w:rsidR="000E04E9" w:rsidRPr="00E212F8" w:rsidRDefault="000E04E9" w:rsidP="000E04E9">
      <w:pPr>
        <w:pStyle w:val="default"/>
        <w:numPr>
          <w:ilvl w:val="0"/>
          <w:numId w:val="1"/>
        </w:numPr>
        <w:spacing w:before="0" w:beforeAutospacing="0" w:after="0" w:afterAutospacing="0"/>
        <w:jc w:val="both"/>
        <w:rPr>
          <w:lang w:val="en-US"/>
        </w:rPr>
      </w:pPr>
      <w:r w:rsidRPr="00E212F8">
        <w:rPr>
          <w:lang w:val="en-US"/>
        </w:rPr>
        <w:t>Network Anomaly Detection</w:t>
      </w:r>
    </w:p>
    <w:p w:rsidR="000E04E9" w:rsidRDefault="000E04E9" w:rsidP="000E04E9">
      <w:pPr>
        <w:pStyle w:val="default"/>
        <w:numPr>
          <w:ilvl w:val="0"/>
          <w:numId w:val="1"/>
        </w:numPr>
        <w:spacing w:before="0" w:beforeAutospacing="0" w:after="0" w:afterAutospacing="0"/>
        <w:jc w:val="both"/>
        <w:rPr>
          <w:lang w:val="en-US"/>
        </w:rPr>
      </w:pPr>
      <w:r w:rsidRPr="00E212F8">
        <w:rPr>
          <w:lang w:val="en-US"/>
        </w:rPr>
        <w:t>Network Traffic Profiling</w:t>
      </w:r>
    </w:p>
    <w:p w:rsidR="00C3644A" w:rsidRPr="00E212F8" w:rsidRDefault="00C3644A" w:rsidP="000E04E9">
      <w:pPr>
        <w:pStyle w:val="default"/>
        <w:numPr>
          <w:ilvl w:val="0"/>
          <w:numId w:val="1"/>
        </w:numPr>
        <w:spacing w:before="0" w:beforeAutospacing="0" w:after="0" w:afterAutospacing="0"/>
        <w:jc w:val="both"/>
        <w:rPr>
          <w:lang w:val="en-US"/>
        </w:rPr>
      </w:pPr>
      <w:proofErr w:type="spellStart"/>
      <w:r>
        <w:rPr>
          <w:lang w:val="en-US"/>
        </w:rPr>
        <w:t>BigData</w:t>
      </w:r>
      <w:proofErr w:type="spellEnd"/>
      <w:r>
        <w:rPr>
          <w:lang w:val="en-US"/>
        </w:rPr>
        <w:t xml:space="preserve"> in communication systems and datamining</w:t>
      </w:r>
    </w:p>
    <w:p w:rsidR="00F3473C" w:rsidRDefault="00F3473C" w:rsidP="00036808">
      <w:pPr>
        <w:pStyle w:val="default"/>
        <w:spacing w:before="0" w:beforeAutospacing="0" w:after="0" w:afterAutospacing="0"/>
        <w:jc w:val="both"/>
        <w:rPr>
          <w:rFonts w:ascii="Tahoma" w:hAnsi="Tahoma" w:cs="Tahoma"/>
          <w:b/>
          <w:bCs/>
          <w:sz w:val="22"/>
          <w:szCs w:val="22"/>
          <w:lang w:val="en-US"/>
        </w:rPr>
      </w:pPr>
    </w:p>
    <w:p w:rsidR="00E25837" w:rsidRPr="000422A1" w:rsidRDefault="00E25837" w:rsidP="000422A1">
      <w:pPr>
        <w:pStyle w:val="default"/>
        <w:spacing w:after="0"/>
        <w:jc w:val="center"/>
        <w:rPr>
          <w:b/>
          <w:color w:val="000000" w:themeColor="text1"/>
          <w:sz w:val="28"/>
          <w:szCs w:val="28"/>
          <w:lang w:val="en-GB"/>
        </w:rPr>
      </w:pPr>
      <w:r w:rsidRPr="000422A1">
        <w:rPr>
          <w:b/>
          <w:color w:val="000000" w:themeColor="text1"/>
          <w:sz w:val="28"/>
          <w:szCs w:val="28"/>
          <w:lang w:val="en-GB"/>
        </w:rPr>
        <w:t xml:space="preserve">Important Dates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3"/>
        <w:gridCol w:w="3179"/>
      </w:tblGrid>
      <w:tr w:rsidR="00E25837" w:rsidTr="00FA3E13">
        <w:tc>
          <w:tcPr>
            <w:tcW w:w="6520" w:type="dxa"/>
          </w:tcPr>
          <w:p w:rsidR="00E25837" w:rsidRPr="009F105D" w:rsidRDefault="009F105D" w:rsidP="00FA3E13">
            <w:pPr>
              <w:rPr>
                <w:b/>
                <w:color w:val="000000"/>
                <w:lang w:val="en-US"/>
              </w:rPr>
            </w:pPr>
            <w:r w:rsidRPr="009F105D">
              <w:rPr>
                <w:b/>
                <w:lang w:val="en-US"/>
              </w:rPr>
              <w:t>Full paper submitted for revision in electronic form:</w:t>
            </w:r>
          </w:p>
        </w:tc>
        <w:tc>
          <w:tcPr>
            <w:tcW w:w="3686" w:type="dxa"/>
          </w:tcPr>
          <w:p w:rsidR="00E25837" w:rsidRPr="003D4591" w:rsidRDefault="003321E6" w:rsidP="00FA3E13">
            <w:pPr>
              <w:pStyle w:val="NoSpacing"/>
              <w:jc w:val="center"/>
              <w:rPr>
                <w:b/>
              </w:rPr>
            </w:pPr>
            <w:r w:rsidRPr="003321E6">
              <w:rPr>
                <w:b/>
              </w:rPr>
              <w:t>Feb.  01, 2018</w:t>
            </w:r>
          </w:p>
        </w:tc>
      </w:tr>
      <w:tr w:rsidR="00E25837" w:rsidTr="00FA3E13">
        <w:tc>
          <w:tcPr>
            <w:tcW w:w="6520" w:type="dxa"/>
          </w:tcPr>
          <w:p w:rsidR="00E25837" w:rsidRPr="003D4591" w:rsidRDefault="00E25837" w:rsidP="00FA3E13">
            <w:pPr>
              <w:rPr>
                <w:b/>
                <w:color w:val="000000"/>
                <w:lang w:val="en-GB"/>
              </w:rPr>
            </w:pPr>
            <w:proofErr w:type="spellStart"/>
            <w:r w:rsidRPr="003D4591">
              <w:rPr>
                <w:b/>
              </w:rPr>
              <w:t>Notification</w:t>
            </w:r>
            <w:proofErr w:type="spellEnd"/>
            <w:r w:rsidRPr="003D4591">
              <w:rPr>
                <w:b/>
              </w:rPr>
              <w:t xml:space="preserve"> of </w:t>
            </w:r>
            <w:proofErr w:type="spellStart"/>
            <w:r w:rsidRPr="003D4591">
              <w:rPr>
                <w:b/>
              </w:rPr>
              <w:t>acceptance</w:t>
            </w:r>
            <w:proofErr w:type="spellEnd"/>
          </w:p>
        </w:tc>
        <w:tc>
          <w:tcPr>
            <w:tcW w:w="3686" w:type="dxa"/>
          </w:tcPr>
          <w:p w:rsidR="00E25837" w:rsidRPr="003D4591" w:rsidRDefault="003321E6" w:rsidP="003321E6">
            <w:pPr>
              <w:pStyle w:val="NoSpacing"/>
              <w:jc w:val="center"/>
              <w:rPr>
                <w:b/>
                <w:color w:val="000000"/>
                <w:lang w:val="en-GB"/>
              </w:rPr>
            </w:pPr>
            <w:r w:rsidRPr="003321E6">
              <w:rPr>
                <w:b/>
              </w:rPr>
              <w:t>Feb. 15, 2018</w:t>
            </w:r>
          </w:p>
        </w:tc>
      </w:tr>
      <w:tr w:rsidR="00E25837" w:rsidTr="00FA3E13">
        <w:tc>
          <w:tcPr>
            <w:tcW w:w="6520" w:type="dxa"/>
          </w:tcPr>
          <w:p w:rsidR="00E25837" w:rsidRPr="003D4591" w:rsidRDefault="003321E6" w:rsidP="00FA3E13">
            <w:pPr>
              <w:rPr>
                <w:b/>
                <w:color w:val="000000"/>
                <w:lang w:val="en-GB"/>
              </w:rPr>
            </w:pPr>
            <w:proofErr w:type="spellStart"/>
            <w:r w:rsidRPr="003321E6">
              <w:rPr>
                <w:b/>
              </w:rPr>
              <w:t>Conference</w:t>
            </w:r>
            <w:proofErr w:type="spellEnd"/>
            <w:r w:rsidRPr="003321E6">
              <w:rPr>
                <w:b/>
              </w:rPr>
              <w:t xml:space="preserve"> </w:t>
            </w:r>
            <w:proofErr w:type="spellStart"/>
            <w:r w:rsidRPr="003321E6">
              <w:rPr>
                <w:b/>
              </w:rPr>
              <w:t>registration</w:t>
            </w:r>
            <w:proofErr w:type="spellEnd"/>
            <w:r w:rsidRPr="003321E6">
              <w:rPr>
                <w:b/>
              </w:rPr>
              <w:t>:</w:t>
            </w:r>
          </w:p>
        </w:tc>
        <w:tc>
          <w:tcPr>
            <w:tcW w:w="3686" w:type="dxa"/>
          </w:tcPr>
          <w:p w:rsidR="00E25837" w:rsidRPr="003D4591" w:rsidRDefault="003321E6" w:rsidP="00FA3E13">
            <w:pPr>
              <w:pStyle w:val="NoSpacing"/>
              <w:jc w:val="center"/>
              <w:rPr>
                <w:b/>
              </w:rPr>
            </w:pPr>
            <w:r w:rsidRPr="003321E6">
              <w:rPr>
                <w:b/>
              </w:rPr>
              <w:t>Feb. 15, 2018</w:t>
            </w:r>
          </w:p>
        </w:tc>
      </w:tr>
      <w:tr w:rsidR="00E25837" w:rsidTr="00FA3E13">
        <w:tc>
          <w:tcPr>
            <w:tcW w:w="6520" w:type="dxa"/>
          </w:tcPr>
          <w:p w:rsidR="00E25837" w:rsidRPr="003D4591" w:rsidRDefault="003321E6" w:rsidP="00FA3E13">
            <w:pPr>
              <w:rPr>
                <w:b/>
                <w:color w:val="000000"/>
                <w:lang w:val="en-GB"/>
              </w:rPr>
            </w:pPr>
            <w:r w:rsidRPr="003321E6">
              <w:rPr>
                <w:b/>
                <w:lang w:val="en-US"/>
              </w:rPr>
              <w:t>Final paper submission and author's camera ready paper:</w:t>
            </w:r>
            <w:r w:rsidR="00E25837" w:rsidRPr="003321E6">
              <w:rPr>
                <w:b/>
                <w:lang w:val="en-US"/>
              </w:rPr>
              <w:t xml:space="preserve">                               </w:t>
            </w:r>
          </w:p>
        </w:tc>
        <w:tc>
          <w:tcPr>
            <w:tcW w:w="3686" w:type="dxa"/>
          </w:tcPr>
          <w:p w:rsidR="00E25837" w:rsidRPr="003321E6" w:rsidRDefault="003321E6" w:rsidP="003321E6">
            <w:pPr>
              <w:pStyle w:val="NoSpacing"/>
              <w:jc w:val="center"/>
              <w:rPr>
                <w:b/>
              </w:rPr>
            </w:pPr>
            <w:r w:rsidRPr="003321E6">
              <w:rPr>
                <w:b/>
              </w:rPr>
              <w:t>March 2, 2018</w:t>
            </w:r>
          </w:p>
        </w:tc>
      </w:tr>
      <w:tr w:rsidR="00D30B98" w:rsidTr="00FA3E13">
        <w:tc>
          <w:tcPr>
            <w:tcW w:w="6520" w:type="dxa"/>
          </w:tcPr>
          <w:p w:rsidR="00D30B98" w:rsidRPr="003321E6" w:rsidRDefault="00D30B98" w:rsidP="00FA3E13">
            <w:pPr>
              <w:rPr>
                <w:b/>
                <w:lang w:val="en-US"/>
              </w:rPr>
            </w:pPr>
            <w:r w:rsidRPr="00D30B98">
              <w:rPr>
                <w:b/>
                <w:lang w:val="en-US"/>
              </w:rPr>
              <w:t>Conference Dates:</w:t>
            </w:r>
          </w:p>
        </w:tc>
        <w:tc>
          <w:tcPr>
            <w:tcW w:w="3686" w:type="dxa"/>
          </w:tcPr>
          <w:p w:rsidR="00D30B98" w:rsidRPr="003321E6" w:rsidRDefault="00D30B98" w:rsidP="003321E6">
            <w:pPr>
              <w:pStyle w:val="NoSpacing"/>
              <w:jc w:val="center"/>
              <w:rPr>
                <w:b/>
              </w:rPr>
            </w:pPr>
            <w:r w:rsidRPr="00D30B98">
              <w:rPr>
                <w:b/>
              </w:rPr>
              <w:t>April  2 - 4, 2018</w:t>
            </w:r>
          </w:p>
        </w:tc>
      </w:tr>
    </w:tbl>
    <w:p w:rsidR="009E6D61" w:rsidRDefault="009E6D61" w:rsidP="009E6D61">
      <w:pPr>
        <w:autoSpaceDE w:val="0"/>
        <w:autoSpaceDN w:val="0"/>
        <w:adjustRightInd w:val="0"/>
        <w:spacing w:after="0" w:line="240" w:lineRule="auto"/>
        <w:ind w:right="-432"/>
        <w:jc w:val="both"/>
        <w:rPr>
          <w:rFonts w:ascii="Times-Roman" w:hAnsi="Times-Roman" w:cs="Times-Roman"/>
          <w:sz w:val="28"/>
          <w:szCs w:val="28"/>
        </w:rPr>
      </w:pPr>
    </w:p>
    <w:p w:rsidR="000422A1" w:rsidRDefault="000422A1" w:rsidP="000422A1">
      <w:pPr>
        <w:pStyle w:val="default"/>
        <w:spacing w:after="0"/>
        <w:jc w:val="both"/>
        <w:rPr>
          <w:rFonts w:eastAsiaTheme="minorEastAsia"/>
          <w:lang w:val="en-US"/>
        </w:rPr>
      </w:pPr>
    </w:p>
    <w:p w:rsidR="000422A1" w:rsidRDefault="000422A1" w:rsidP="000422A1">
      <w:pPr>
        <w:pStyle w:val="default"/>
        <w:spacing w:after="0"/>
        <w:jc w:val="both"/>
        <w:rPr>
          <w:rFonts w:eastAsiaTheme="minorEastAsia"/>
          <w:lang w:val="en-US"/>
        </w:rPr>
      </w:pPr>
      <w:r w:rsidRPr="000422A1">
        <w:rPr>
          <w:rFonts w:eastAsiaTheme="minorEastAsia"/>
          <w:lang w:val="en-US"/>
        </w:rPr>
        <w:t>Manus</w:t>
      </w:r>
      <w:r>
        <w:rPr>
          <w:rFonts w:eastAsiaTheme="minorEastAsia"/>
          <w:lang w:val="en-US"/>
        </w:rPr>
        <w:t xml:space="preserve">cripts should be submitted to: </w:t>
      </w:r>
      <w:hyperlink r:id="rId7" w:history="1">
        <w:r w:rsidRPr="00065413">
          <w:rPr>
            <w:rStyle w:val="Hyperlink"/>
            <w:rFonts w:eastAsiaTheme="minorEastAsia"/>
            <w:lang w:val="en-US"/>
          </w:rPr>
          <w:t>editor@iccmit.net</w:t>
        </w:r>
      </w:hyperlink>
      <w:r>
        <w:rPr>
          <w:rFonts w:eastAsiaTheme="minorEastAsia"/>
          <w:lang w:val="en-US"/>
        </w:rPr>
        <w:t xml:space="preserve"> </w:t>
      </w:r>
      <w:r w:rsidRPr="000422A1">
        <w:rPr>
          <w:rFonts w:eastAsiaTheme="minorEastAsia"/>
          <w:lang w:val="en-US"/>
        </w:rPr>
        <w:t>or to:</w:t>
      </w:r>
      <w:r>
        <w:rPr>
          <w:rFonts w:eastAsiaTheme="minorEastAsia"/>
          <w:lang w:val="en-US"/>
        </w:rPr>
        <w:t xml:space="preserve"> </w:t>
      </w:r>
      <w:hyperlink r:id="rId8" w:history="1">
        <w:r w:rsidRPr="00065413">
          <w:rPr>
            <w:rStyle w:val="Hyperlink"/>
            <w:rFonts w:eastAsiaTheme="minorEastAsia"/>
            <w:lang w:val="en-US"/>
          </w:rPr>
          <w:t>iccmit18@usargroup.com</w:t>
        </w:r>
      </w:hyperlink>
    </w:p>
    <w:p w:rsidR="000422A1" w:rsidRDefault="000422A1" w:rsidP="000422A1">
      <w:pPr>
        <w:pStyle w:val="default"/>
        <w:spacing w:after="0"/>
        <w:jc w:val="both"/>
        <w:rPr>
          <w:rFonts w:eastAsiaTheme="minorEastAsia"/>
          <w:lang w:val="en-US"/>
        </w:rPr>
      </w:pPr>
    </w:p>
    <w:p w:rsidR="00B118FC" w:rsidRDefault="00FE2697" w:rsidP="00FE2697">
      <w:pPr>
        <w:pStyle w:val="default"/>
        <w:spacing w:after="0"/>
        <w:jc w:val="both"/>
        <w:rPr>
          <w:rFonts w:eastAsiaTheme="minorEastAsia"/>
          <w:lang w:val="en-US"/>
        </w:rPr>
      </w:pPr>
      <w:r w:rsidRPr="00E212F8">
        <w:rPr>
          <w:rFonts w:eastAsiaTheme="minorEastAsia"/>
          <w:lang w:val="en-US"/>
        </w:rPr>
        <w:t>More details are available at the ICCMIT 201</w:t>
      </w:r>
      <w:r w:rsidR="005E03B8">
        <w:rPr>
          <w:rFonts w:eastAsiaTheme="minorEastAsia"/>
          <w:lang w:val="en-US"/>
        </w:rPr>
        <w:t>8</w:t>
      </w:r>
      <w:r w:rsidRPr="00E212F8">
        <w:rPr>
          <w:rFonts w:eastAsiaTheme="minorEastAsia"/>
          <w:lang w:val="en-US"/>
        </w:rPr>
        <w:t xml:space="preserve"> website: </w:t>
      </w:r>
      <w:hyperlink r:id="rId9" w:history="1">
        <w:r w:rsidR="005E03B8" w:rsidRPr="00065413">
          <w:rPr>
            <w:rStyle w:val="Hyperlink"/>
            <w:rFonts w:eastAsiaTheme="minorEastAsia"/>
            <w:lang w:val="en-US"/>
          </w:rPr>
          <w:t>http://www.iccmit.net/</w:t>
        </w:r>
      </w:hyperlink>
    </w:p>
    <w:p w:rsidR="005E03B8" w:rsidRDefault="005E03B8" w:rsidP="00FE2697">
      <w:pPr>
        <w:pStyle w:val="default"/>
        <w:spacing w:after="0"/>
        <w:jc w:val="both"/>
        <w:rPr>
          <w:rFonts w:eastAsiaTheme="minorEastAsia"/>
          <w:lang w:val="en-US"/>
        </w:rPr>
      </w:pPr>
    </w:p>
    <w:p w:rsidR="00C57E87" w:rsidRPr="00E212F8" w:rsidRDefault="00C57E87" w:rsidP="009458C2">
      <w:pPr>
        <w:pStyle w:val="default"/>
        <w:jc w:val="both"/>
        <w:rPr>
          <w:rFonts w:eastAsiaTheme="minorEastAsia"/>
          <w:lang w:val="en-US"/>
        </w:rPr>
      </w:pPr>
    </w:p>
    <w:sectPr w:rsidR="00C57E87" w:rsidRPr="00E212F8" w:rsidSect="00C3644A">
      <w:type w:val="continuous"/>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700C8"/>
    <w:multiLevelType w:val="hybridMultilevel"/>
    <w:tmpl w:val="556A5C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EyNLI0NTMxMzA2NrFU0lEKTi0uzszPAykwrAUA4A8MKSwAAAA="/>
  </w:docVars>
  <w:rsids>
    <w:rsidRoot w:val="00FF57D3"/>
    <w:rsid w:val="00007873"/>
    <w:rsid w:val="0001775C"/>
    <w:rsid w:val="00036808"/>
    <w:rsid w:val="000422A1"/>
    <w:rsid w:val="00043228"/>
    <w:rsid w:val="000434C6"/>
    <w:rsid w:val="000713F9"/>
    <w:rsid w:val="00090254"/>
    <w:rsid w:val="000A174E"/>
    <w:rsid w:val="000A6088"/>
    <w:rsid w:val="000B0562"/>
    <w:rsid w:val="000B703E"/>
    <w:rsid w:val="000C2AB9"/>
    <w:rsid w:val="000C32EB"/>
    <w:rsid w:val="000E04E9"/>
    <w:rsid w:val="000F6E1F"/>
    <w:rsid w:val="00134C96"/>
    <w:rsid w:val="001708C7"/>
    <w:rsid w:val="00171301"/>
    <w:rsid w:val="00175449"/>
    <w:rsid w:val="00197525"/>
    <w:rsid w:val="001B5295"/>
    <w:rsid w:val="001D6E62"/>
    <w:rsid w:val="001D752F"/>
    <w:rsid w:val="001F6C93"/>
    <w:rsid w:val="001F7890"/>
    <w:rsid w:val="00210ADD"/>
    <w:rsid w:val="0021189A"/>
    <w:rsid w:val="00227444"/>
    <w:rsid w:val="00231DCA"/>
    <w:rsid w:val="00250531"/>
    <w:rsid w:val="0025091B"/>
    <w:rsid w:val="00252899"/>
    <w:rsid w:val="0025394B"/>
    <w:rsid w:val="00277FA0"/>
    <w:rsid w:val="0028095C"/>
    <w:rsid w:val="0028200C"/>
    <w:rsid w:val="00285539"/>
    <w:rsid w:val="002A1F59"/>
    <w:rsid w:val="002B6B50"/>
    <w:rsid w:val="002D1FC7"/>
    <w:rsid w:val="002E2DAC"/>
    <w:rsid w:val="00302325"/>
    <w:rsid w:val="00311057"/>
    <w:rsid w:val="003321E6"/>
    <w:rsid w:val="0033473A"/>
    <w:rsid w:val="003418A2"/>
    <w:rsid w:val="00342617"/>
    <w:rsid w:val="003632AD"/>
    <w:rsid w:val="0037067F"/>
    <w:rsid w:val="0037390C"/>
    <w:rsid w:val="00374EC8"/>
    <w:rsid w:val="00381021"/>
    <w:rsid w:val="00394957"/>
    <w:rsid w:val="003B5233"/>
    <w:rsid w:val="003B5B4B"/>
    <w:rsid w:val="003B6556"/>
    <w:rsid w:val="003D4779"/>
    <w:rsid w:val="003E10A4"/>
    <w:rsid w:val="003F4E71"/>
    <w:rsid w:val="00417CD6"/>
    <w:rsid w:val="0043040C"/>
    <w:rsid w:val="00434FA4"/>
    <w:rsid w:val="00470681"/>
    <w:rsid w:val="004727B7"/>
    <w:rsid w:val="004917EB"/>
    <w:rsid w:val="004928B9"/>
    <w:rsid w:val="00492F7B"/>
    <w:rsid w:val="004B1261"/>
    <w:rsid w:val="004B3650"/>
    <w:rsid w:val="004B5388"/>
    <w:rsid w:val="004C7C1F"/>
    <w:rsid w:val="004D0EFF"/>
    <w:rsid w:val="00521ED8"/>
    <w:rsid w:val="005644C0"/>
    <w:rsid w:val="0057003D"/>
    <w:rsid w:val="00575CA8"/>
    <w:rsid w:val="0059480B"/>
    <w:rsid w:val="005B5161"/>
    <w:rsid w:val="005D4954"/>
    <w:rsid w:val="005D51E9"/>
    <w:rsid w:val="005E03B8"/>
    <w:rsid w:val="005E0885"/>
    <w:rsid w:val="00606022"/>
    <w:rsid w:val="006263A9"/>
    <w:rsid w:val="006367BB"/>
    <w:rsid w:val="00637C32"/>
    <w:rsid w:val="00642DBE"/>
    <w:rsid w:val="00646FCA"/>
    <w:rsid w:val="006607F4"/>
    <w:rsid w:val="006675B4"/>
    <w:rsid w:val="00673FEB"/>
    <w:rsid w:val="00692713"/>
    <w:rsid w:val="00693F30"/>
    <w:rsid w:val="006B3CED"/>
    <w:rsid w:val="006B750C"/>
    <w:rsid w:val="006C64F7"/>
    <w:rsid w:val="006E0F61"/>
    <w:rsid w:val="006E491E"/>
    <w:rsid w:val="006E648C"/>
    <w:rsid w:val="00710F6A"/>
    <w:rsid w:val="00714595"/>
    <w:rsid w:val="00720484"/>
    <w:rsid w:val="00742772"/>
    <w:rsid w:val="00751993"/>
    <w:rsid w:val="0075713F"/>
    <w:rsid w:val="00776A88"/>
    <w:rsid w:val="00780698"/>
    <w:rsid w:val="007933BD"/>
    <w:rsid w:val="007C1FCD"/>
    <w:rsid w:val="007D35C8"/>
    <w:rsid w:val="007E3FAE"/>
    <w:rsid w:val="00800E93"/>
    <w:rsid w:val="00801C3C"/>
    <w:rsid w:val="008042D9"/>
    <w:rsid w:val="008613E3"/>
    <w:rsid w:val="0086694D"/>
    <w:rsid w:val="00870037"/>
    <w:rsid w:val="00875C09"/>
    <w:rsid w:val="00887844"/>
    <w:rsid w:val="00890D7A"/>
    <w:rsid w:val="00893C97"/>
    <w:rsid w:val="008A0608"/>
    <w:rsid w:val="008B0A3F"/>
    <w:rsid w:val="008B59F6"/>
    <w:rsid w:val="008C6357"/>
    <w:rsid w:val="008C76DA"/>
    <w:rsid w:val="008D7539"/>
    <w:rsid w:val="009021EE"/>
    <w:rsid w:val="009034B5"/>
    <w:rsid w:val="00905768"/>
    <w:rsid w:val="00913502"/>
    <w:rsid w:val="009206B7"/>
    <w:rsid w:val="00922065"/>
    <w:rsid w:val="0092466B"/>
    <w:rsid w:val="00936249"/>
    <w:rsid w:val="009411B5"/>
    <w:rsid w:val="00941B80"/>
    <w:rsid w:val="00944321"/>
    <w:rsid w:val="009458C2"/>
    <w:rsid w:val="009501A8"/>
    <w:rsid w:val="00983E93"/>
    <w:rsid w:val="009A3268"/>
    <w:rsid w:val="009C5C35"/>
    <w:rsid w:val="009D01BA"/>
    <w:rsid w:val="009D7AE9"/>
    <w:rsid w:val="009E6D61"/>
    <w:rsid w:val="009E724A"/>
    <w:rsid w:val="009F105D"/>
    <w:rsid w:val="009F568A"/>
    <w:rsid w:val="00A1213E"/>
    <w:rsid w:val="00A23859"/>
    <w:rsid w:val="00A36C1E"/>
    <w:rsid w:val="00A55448"/>
    <w:rsid w:val="00A55801"/>
    <w:rsid w:val="00A800EE"/>
    <w:rsid w:val="00A81D78"/>
    <w:rsid w:val="00A85617"/>
    <w:rsid w:val="00AA65CE"/>
    <w:rsid w:val="00AB1E8C"/>
    <w:rsid w:val="00AB23A9"/>
    <w:rsid w:val="00AE0112"/>
    <w:rsid w:val="00AF2586"/>
    <w:rsid w:val="00AF670C"/>
    <w:rsid w:val="00B00886"/>
    <w:rsid w:val="00B118FC"/>
    <w:rsid w:val="00B34B11"/>
    <w:rsid w:val="00B50006"/>
    <w:rsid w:val="00B56BA0"/>
    <w:rsid w:val="00B71A57"/>
    <w:rsid w:val="00B750CD"/>
    <w:rsid w:val="00B952BC"/>
    <w:rsid w:val="00BA5061"/>
    <w:rsid w:val="00BB0F0E"/>
    <w:rsid w:val="00BB47D3"/>
    <w:rsid w:val="00BB6924"/>
    <w:rsid w:val="00BC3C48"/>
    <w:rsid w:val="00BC40ED"/>
    <w:rsid w:val="00BD6366"/>
    <w:rsid w:val="00C22F40"/>
    <w:rsid w:val="00C26DB0"/>
    <w:rsid w:val="00C32D0E"/>
    <w:rsid w:val="00C3644A"/>
    <w:rsid w:val="00C44320"/>
    <w:rsid w:val="00C57E2D"/>
    <w:rsid w:val="00C57E87"/>
    <w:rsid w:val="00C62ECE"/>
    <w:rsid w:val="00C94127"/>
    <w:rsid w:val="00CA35CB"/>
    <w:rsid w:val="00CA6A84"/>
    <w:rsid w:val="00CC28D1"/>
    <w:rsid w:val="00CE6473"/>
    <w:rsid w:val="00D03566"/>
    <w:rsid w:val="00D05647"/>
    <w:rsid w:val="00D20732"/>
    <w:rsid w:val="00D30B98"/>
    <w:rsid w:val="00D36F23"/>
    <w:rsid w:val="00D55ED0"/>
    <w:rsid w:val="00D57EB1"/>
    <w:rsid w:val="00D62062"/>
    <w:rsid w:val="00D64CD0"/>
    <w:rsid w:val="00D657D8"/>
    <w:rsid w:val="00D6773C"/>
    <w:rsid w:val="00D725F8"/>
    <w:rsid w:val="00D93993"/>
    <w:rsid w:val="00DD0B11"/>
    <w:rsid w:val="00DD5E61"/>
    <w:rsid w:val="00DD6D27"/>
    <w:rsid w:val="00E17796"/>
    <w:rsid w:val="00E20296"/>
    <w:rsid w:val="00E212F8"/>
    <w:rsid w:val="00E25837"/>
    <w:rsid w:val="00E357DD"/>
    <w:rsid w:val="00E41BEE"/>
    <w:rsid w:val="00E521CF"/>
    <w:rsid w:val="00E7641D"/>
    <w:rsid w:val="00EB7A41"/>
    <w:rsid w:val="00ED05E2"/>
    <w:rsid w:val="00ED2039"/>
    <w:rsid w:val="00F2493C"/>
    <w:rsid w:val="00F267CB"/>
    <w:rsid w:val="00F26FC7"/>
    <w:rsid w:val="00F3473C"/>
    <w:rsid w:val="00F540E6"/>
    <w:rsid w:val="00F57D16"/>
    <w:rsid w:val="00F71376"/>
    <w:rsid w:val="00F74A8B"/>
    <w:rsid w:val="00F87ED4"/>
    <w:rsid w:val="00FA6A26"/>
    <w:rsid w:val="00FC2CDF"/>
    <w:rsid w:val="00FE0142"/>
    <w:rsid w:val="00FE2697"/>
    <w:rsid w:val="00FE6C77"/>
    <w:rsid w:val="00FF57D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C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FF57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F57D3"/>
    <w:rPr>
      <w:color w:val="0000FF"/>
      <w:u w:val="single"/>
    </w:rPr>
  </w:style>
  <w:style w:type="character" w:styleId="FollowedHyperlink">
    <w:name w:val="FollowedHyperlink"/>
    <w:basedOn w:val="DefaultParagraphFont"/>
    <w:uiPriority w:val="99"/>
    <w:semiHidden/>
    <w:unhideWhenUsed/>
    <w:rsid w:val="00AF670C"/>
    <w:rPr>
      <w:color w:val="800080" w:themeColor="followedHyperlink"/>
      <w:u w:val="single"/>
    </w:rPr>
  </w:style>
  <w:style w:type="paragraph" w:styleId="BalloonText">
    <w:name w:val="Balloon Text"/>
    <w:basedOn w:val="Normal"/>
    <w:link w:val="BalloonTextChar"/>
    <w:uiPriority w:val="99"/>
    <w:semiHidden/>
    <w:unhideWhenUsed/>
    <w:rsid w:val="00BC40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0ED"/>
    <w:rPr>
      <w:rFonts w:ascii="Tahoma" w:hAnsi="Tahoma" w:cs="Tahoma"/>
      <w:sz w:val="16"/>
      <w:szCs w:val="16"/>
    </w:rPr>
  </w:style>
  <w:style w:type="paragraph" w:customStyle="1" w:styleId="Default0">
    <w:name w:val="Default"/>
    <w:rsid w:val="009E6D61"/>
    <w:pPr>
      <w:autoSpaceDE w:val="0"/>
      <w:autoSpaceDN w:val="0"/>
      <w:adjustRightInd w:val="0"/>
      <w:spacing w:after="0" w:line="240" w:lineRule="auto"/>
    </w:pPr>
    <w:rPr>
      <w:rFonts w:ascii="Comic Sans MS" w:eastAsiaTheme="minorHAnsi" w:hAnsi="Comic Sans MS" w:cs="Comic Sans MS"/>
      <w:color w:val="000000"/>
      <w:sz w:val="24"/>
      <w:szCs w:val="24"/>
      <w:lang w:val="en-US" w:eastAsia="en-US"/>
    </w:rPr>
  </w:style>
  <w:style w:type="paragraph" w:styleId="ListParagraph">
    <w:name w:val="List Paragraph"/>
    <w:basedOn w:val="Normal"/>
    <w:uiPriority w:val="34"/>
    <w:qFormat/>
    <w:rsid w:val="009E6D61"/>
    <w:pPr>
      <w:ind w:left="720"/>
      <w:contextualSpacing/>
    </w:pPr>
    <w:rPr>
      <w:rFonts w:ascii="Calibri" w:eastAsia="Calibri" w:hAnsi="Calibri" w:cs="Arial"/>
      <w:lang w:val="en-US" w:eastAsia="en-US"/>
    </w:rPr>
  </w:style>
  <w:style w:type="paragraph" w:styleId="NoSpacing">
    <w:name w:val="No Spacing"/>
    <w:uiPriority w:val="1"/>
    <w:qFormat/>
    <w:rsid w:val="00E25837"/>
    <w:pPr>
      <w:spacing w:after="0" w:line="240" w:lineRule="auto"/>
    </w:pPr>
    <w:rPr>
      <w:rFonts w:ascii="Times New Roman" w:eastAsia="Times New Roman" w:hAnsi="Times New Roman" w:cs="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C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FF57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F57D3"/>
    <w:rPr>
      <w:color w:val="0000FF"/>
      <w:u w:val="single"/>
    </w:rPr>
  </w:style>
  <w:style w:type="character" w:styleId="FollowedHyperlink">
    <w:name w:val="FollowedHyperlink"/>
    <w:basedOn w:val="DefaultParagraphFont"/>
    <w:uiPriority w:val="99"/>
    <w:semiHidden/>
    <w:unhideWhenUsed/>
    <w:rsid w:val="00AF670C"/>
    <w:rPr>
      <w:color w:val="800080" w:themeColor="followedHyperlink"/>
      <w:u w:val="single"/>
    </w:rPr>
  </w:style>
  <w:style w:type="paragraph" w:styleId="BalloonText">
    <w:name w:val="Balloon Text"/>
    <w:basedOn w:val="Normal"/>
    <w:link w:val="BalloonTextChar"/>
    <w:uiPriority w:val="99"/>
    <w:semiHidden/>
    <w:unhideWhenUsed/>
    <w:rsid w:val="00BC40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0ED"/>
    <w:rPr>
      <w:rFonts w:ascii="Tahoma" w:hAnsi="Tahoma" w:cs="Tahoma"/>
      <w:sz w:val="16"/>
      <w:szCs w:val="16"/>
    </w:rPr>
  </w:style>
  <w:style w:type="paragraph" w:customStyle="1" w:styleId="Default0">
    <w:name w:val="Default"/>
    <w:rsid w:val="009E6D61"/>
    <w:pPr>
      <w:autoSpaceDE w:val="0"/>
      <w:autoSpaceDN w:val="0"/>
      <w:adjustRightInd w:val="0"/>
      <w:spacing w:after="0" w:line="240" w:lineRule="auto"/>
    </w:pPr>
    <w:rPr>
      <w:rFonts w:ascii="Comic Sans MS" w:eastAsiaTheme="minorHAnsi" w:hAnsi="Comic Sans MS" w:cs="Comic Sans MS"/>
      <w:color w:val="000000"/>
      <w:sz w:val="24"/>
      <w:szCs w:val="24"/>
      <w:lang w:val="en-US" w:eastAsia="en-US"/>
    </w:rPr>
  </w:style>
  <w:style w:type="paragraph" w:styleId="ListParagraph">
    <w:name w:val="List Paragraph"/>
    <w:basedOn w:val="Normal"/>
    <w:uiPriority w:val="34"/>
    <w:qFormat/>
    <w:rsid w:val="009E6D61"/>
    <w:pPr>
      <w:ind w:left="720"/>
      <w:contextualSpacing/>
    </w:pPr>
    <w:rPr>
      <w:rFonts w:ascii="Calibri" w:eastAsia="Calibri" w:hAnsi="Calibri" w:cs="Arial"/>
      <w:lang w:val="en-US" w:eastAsia="en-US"/>
    </w:rPr>
  </w:style>
  <w:style w:type="paragraph" w:styleId="NoSpacing">
    <w:name w:val="No Spacing"/>
    <w:uiPriority w:val="1"/>
    <w:qFormat/>
    <w:rsid w:val="00E25837"/>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3792">
      <w:bodyDiv w:val="1"/>
      <w:marLeft w:val="0"/>
      <w:marRight w:val="0"/>
      <w:marTop w:val="0"/>
      <w:marBottom w:val="0"/>
      <w:divBdr>
        <w:top w:val="none" w:sz="0" w:space="0" w:color="auto"/>
        <w:left w:val="none" w:sz="0" w:space="0" w:color="auto"/>
        <w:bottom w:val="none" w:sz="0" w:space="0" w:color="auto"/>
        <w:right w:val="none" w:sz="0" w:space="0" w:color="auto"/>
      </w:divBdr>
      <w:divsChild>
        <w:div w:id="163475931">
          <w:marLeft w:val="0"/>
          <w:marRight w:val="0"/>
          <w:marTop w:val="0"/>
          <w:marBottom w:val="0"/>
          <w:divBdr>
            <w:top w:val="none" w:sz="0" w:space="0" w:color="auto"/>
            <w:left w:val="none" w:sz="0" w:space="0" w:color="auto"/>
            <w:bottom w:val="none" w:sz="0" w:space="0" w:color="auto"/>
            <w:right w:val="none" w:sz="0" w:space="0" w:color="auto"/>
          </w:divBdr>
        </w:div>
      </w:divsChild>
    </w:div>
    <w:div w:id="1269392796">
      <w:bodyDiv w:val="1"/>
      <w:marLeft w:val="0"/>
      <w:marRight w:val="0"/>
      <w:marTop w:val="0"/>
      <w:marBottom w:val="0"/>
      <w:divBdr>
        <w:top w:val="none" w:sz="0" w:space="0" w:color="auto"/>
        <w:left w:val="none" w:sz="0" w:space="0" w:color="auto"/>
        <w:bottom w:val="none" w:sz="0" w:space="0" w:color="auto"/>
        <w:right w:val="none" w:sz="0" w:space="0" w:color="auto"/>
      </w:divBdr>
    </w:div>
    <w:div w:id="1391226621">
      <w:bodyDiv w:val="1"/>
      <w:marLeft w:val="0"/>
      <w:marRight w:val="0"/>
      <w:marTop w:val="0"/>
      <w:marBottom w:val="0"/>
      <w:divBdr>
        <w:top w:val="none" w:sz="0" w:space="0" w:color="auto"/>
        <w:left w:val="none" w:sz="0" w:space="0" w:color="auto"/>
        <w:bottom w:val="none" w:sz="0" w:space="0" w:color="auto"/>
        <w:right w:val="none" w:sz="0" w:space="0" w:color="auto"/>
      </w:divBdr>
    </w:div>
    <w:div w:id="169734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cmit18@usargroup.com" TargetMode="External"/><Relationship Id="rId3" Type="http://schemas.microsoft.com/office/2007/relationships/stylesWithEffects" Target="stylesWithEffects.xml"/><Relationship Id="rId7" Type="http://schemas.openxmlformats.org/officeDocument/2006/relationships/hyperlink" Target="mailto:editor@iccmi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merotoralcruz@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ccmit.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2216</Characters>
  <Application>Microsoft Office Word</Application>
  <DocSecurity>0</DocSecurity>
  <Lines>18</Lines>
  <Paragraphs>5</Paragraphs>
  <ScaleCrop>false</ScaleCrop>
  <HeadingPairs>
    <vt:vector size="6" baseType="variant">
      <vt:variant>
        <vt:lpstr>Title</vt:lpstr>
      </vt:variant>
      <vt:variant>
        <vt:i4>1</vt:i4>
      </vt:variant>
      <vt:variant>
        <vt:lpstr>Título</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dc:creator>
  <cp:lastModifiedBy>Dr.ahmad azzazi</cp:lastModifiedBy>
  <cp:revision>2</cp:revision>
  <cp:lastPrinted>2014-05-30T23:27:00Z</cp:lastPrinted>
  <dcterms:created xsi:type="dcterms:W3CDTF">2018-01-21T12:34:00Z</dcterms:created>
  <dcterms:modified xsi:type="dcterms:W3CDTF">2018-01-21T12:34:00Z</dcterms:modified>
</cp:coreProperties>
</file>